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21CCC" w14:textId="154B3D43" w:rsidR="00997E32" w:rsidRDefault="00704082" w:rsidP="00704082">
      <w:pPr>
        <w:pStyle w:val="Title"/>
        <w:jc w:val="center"/>
        <w:rPr>
          <w:u w:val="single"/>
        </w:rPr>
      </w:pPr>
      <w:r w:rsidRPr="00704082">
        <w:rPr>
          <w:u w:val="single"/>
        </w:rPr>
        <w:t>Sentinels’ Craig Earns FPHL’s ‘Rookie of the Month’ Honors for December</w:t>
      </w:r>
    </w:p>
    <w:p w14:paraId="1CB20DE8" w14:textId="77777777" w:rsidR="00704082" w:rsidRDefault="00704082" w:rsidP="00704082"/>
    <w:p w14:paraId="376B94A6" w14:textId="642C81B6" w:rsidR="00704082" w:rsidRDefault="00704082" w:rsidP="00C55375">
      <w:pPr>
        <w:spacing w:line="480" w:lineRule="auto"/>
      </w:pPr>
      <w:r>
        <w:t xml:space="preserve">This morning, the FPHL announced </w:t>
      </w:r>
      <w:r w:rsidR="00FC7E77">
        <w:t>its</w:t>
      </w:r>
      <w:r>
        <w:t xml:space="preserve"> award winners for the month of December. </w:t>
      </w:r>
      <w:r w:rsidR="00CF1B88">
        <w:t xml:space="preserve">Indiana Sentinels’ </w:t>
      </w:r>
      <w:r>
        <w:t xml:space="preserve">Denver Craig is the recipient of the </w:t>
      </w:r>
      <w:r w:rsidR="00CF1B88">
        <w:t xml:space="preserve">December </w:t>
      </w:r>
      <w:r>
        <w:t>“Rookie of the Month” award</w:t>
      </w:r>
      <w:r w:rsidR="00CF1B88">
        <w:t>.</w:t>
      </w:r>
    </w:p>
    <w:p w14:paraId="68A582FB" w14:textId="353A5A57" w:rsidR="00FE5519" w:rsidRDefault="00FE5519" w:rsidP="00FE5519">
      <w:pPr>
        <w:spacing w:line="480" w:lineRule="auto"/>
      </w:pPr>
      <w:r>
        <w:t xml:space="preserve">Before coming to the FPHL, </w:t>
      </w:r>
      <w:r>
        <w:t xml:space="preserve">Craig spent a season playing ACHA Division 1 with the University of Toledo in 2023-2024 before heading back to junior hockey with the Ontario Jr. Reign in the USPHL Premier </w:t>
      </w:r>
      <w:r>
        <w:t>the following season</w:t>
      </w:r>
      <w:r>
        <w:t xml:space="preserve">. His one season in Ontario was one for the record books where he had </w:t>
      </w:r>
      <w:r w:rsidR="00FC7E77">
        <w:t>38</w:t>
      </w:r>
      <w:r>
        <w:t xml:space="preserve"> goals, 50 assists and 88 points in only 33 games played. Those numbers earned Craig a spot on the First Team Pacific Division All-Star, as well as Team MVP as voted on by the Ontario Jr. Reign players and staff. </w:t>
      </w:r>
    </w:p>
    <w:p w14:paraId="09BF3094" w14:textId="0D075731" w:rsidR="00FE5519" w:rsidRDefault="00B472A9" w:rsidP="00C55375">
      <w:pPr>
        <w:spacing w:line="480" w:lineRule="auto"/>
      </w:pPr>
      <w:r>
        <w:t>Craig signed with Blue Ridge on October 15</w:t>
      </w:r>
      <w:r w:rsidRPr="00B472A9">
        <w:rPr>
          <w:vertAlign w:val="superscript"/>
        </w:rPr>
        <w:t>th</w:t>
      </w:r>
      <w:r>
        <w:t xml:space="preserve"> and dressed in four games for the Bobcats and was held off the scoresheet for all four games. </w:t>
      </w:r>
      <w:r w:rsidR="00FC6B66">
        <w:t xml:space="preserve">After </w:t>
      </w:r>
      <w:r w:rsidR="00CF1B88">
        <w:t>being released by the Blue Ridge Bobcats on November 20</w:t>
      </w:r>
      <w:r w:rsidR="00CF1B88" w:rsidRPr="00CF1B88">
        <w:rPr>
          <w:vertAlign w:val="superscript"/>
        </w:rPr>
        <w:t>th</w:t>
      </w:r>
      <w:r w:rsidR="00CF1B88">
        <w:t>, Craig signed with the Sentinels on November 26</w:t>
      </w:r>
      <w:r w:rsidR="00CF1B88" w:rsidRPr="00CF1B88">
        <w:rPr>
          <w:vertAlign w:val="superscript"/>
        </w:rPr>
        <w:t>th</w:t>
      </w:r>
      <w:r w:rsidR="00CF1B88">
        <w:t xml:space="preserve"> and immediately became an integral part of the Sentinels offensive unit. His first full weekend was against his former team in Blue Ridge</w:t>
      </w:r>
      <w:r w:rsidR="00FE5519">
        <w:t xml:space="preserve"> where he </w:t>
      </w:r>
      <w:r w:rsidR="00CF1B88">
        <w:t xml:space="preserve">picked up a goal and an assist in those two games. </w:t>
      </w:r>
    </w:p>
    <w:p w14:paraId="1800B79C" w14:textId="6EE06130" w:rsidR="00704082" w:rsidRDefault="00CF1B88" w:rsidP="00C55375">
      <w:pPr>
        <w:spacing w:line="480" w:lineRule="auto"/>
      </w:pPr>
      <w:r>
        <w:t xml:space="preserve">In December, </w:t>
      </w:r>
      <w:r w:rsidR="00704082">
        <w:t>Denver had a breakout month with 7 goals, 8 assists and 15 points in 9 total games played. In December, he had a point in every game except for one</w:t>
      </w:r>
      <w:r w:rsidR="00FC6B66">
        <w:t xml:space="preserve">. In total, he had a </w:t>
      </w:r>
      <w:r w:rsidR="00FC7E77">
        <w:t>10-game</w:t>
      </w:r>
      <w:r w:rsidR="00FC6B66">
        <w:t xml:space="preserve"> point streak (8 goals, 9 assists, 17 points) from November 28</w:t>
      </w:r>
      <w:r w:rsidR="00FC6B66" w:rsidRPr="00FC6B66">
        <w:rPr>
          <w:vertAlign w:val="superscript"/>
        </w:rPr>
        <w:t>th</w:t>
      </w:r>
      <w:r w:rsidR="00FC6B66">
        <w:t xml:space="preserve"> until December 31</w:t>
      </w:r>
      <w:r w:rsidR="00FC6B66" w:rsidRPr="00FC6B66">
        <w:rPr>
          <w:vertAlign w:val="superscript"/>
        </w:rPr>
        <w:t>st</w:t>
      </w:r>
      <w:r w:rsidR="00FC6B66">
        <w:t xml:space="preserve"> when he was held off the scoresheet by the Port Huron Prowlers on home ice. </w:t>
      </w:r>
      <w:r>
        <w:t xml:space="preserve">Craig was </w:t>
      </w:r>
      <w:r>
        <w:lastRenderedPageBreak/>
        <w:t xml:space="preserve">particularly good on the powerplay this past month, scoring 4 of his 7 goals </w:t>
      </w:r>
      <w:r>
        <w:t>with the man advantage.</w:t>
      </w:r>
      <w:r>
        <w:t xml:space="preserve"> </w:t>
      </w:r>
    </w:p>
    <w:p w14:paraId="661F2422" w14:textId="5385CDA6" w:rsidR="00CF1B88" w:rsidRDefault="00CF1B88" w:rsidP="00C55375">
      <w:pPr>
        <w:spacing w:line="480" w:lineRule="auto"/>
      </w:pPr>
      <w:r>
        <w:t xml:space="preserve">He also had a span of </w:t>
      </w:r>
      <w:r w:rsidR="00FC7E77">
        <w:t>five</w:t>
      </w:r>
      <w:r>
        <w:t xml:space="preserve"> straight multi point games in a row from December 6</w:t>
      </w:r>
      <w:r w:rsidRPr="00CF1B88">
        <w:rPr>
          <w:vertAlign w:val="superscript"/>
        </w:rPr>
        <w:t>th</w:t>
      </w:r>
      <w:r>
        <w:t xml:space="preserve"> until December 26</w:t>
      </w:r>
      <w:r w:rsidRPr="00CF1B88">
        <w:rPr>
          <w:vertAlign w:val="superscript"/>
        </w:rPr>
        <w:t>th</w:t>
      </w:r>
      <w:r>
        <w:t>. His best performances coming December 6</w:t>
      </w:r>
      <w:r w:rsidRPr="00CF1B88">
        <w:rPr>
          <w:vertAlign w:val="superscript"/>
        </w:rPr>
        <w:t>th</w:t>
      </w:r>
      <w:r>
        <w:t xml:space="preserve"> with one goal and two assists against Watertown, and December 13</w:t>
      </w:r>
      <w:r w:rsidRPr="00CF1B88">
        <w:rPr>
          <w:vertAlign w:val="superscript"/>
        </w:rPr>
        <w:t>th</w:t>
      </w:r>
      <w:r>
        <w:t xml:space="preserve"> with two goals and one assist against Port Huron.</w:t>
      </w:r>
    </w:p>
    <w:p w14:paraId="39F46F2E" w14:textId="6B99FEF4" w:rsidR="00FE5519" w:rsidRDefault="00B472A9" w:rsidP="00FE5519">
      <w:pPr>
        <w:spacing w:line="480" w:lineRule="auto"/>
      </w:pPr>
      <w:r>
        <w:t xml:space="preserve">Earlier today, </w:t>
      </w:r>
      <w:r w:rsidR="00C55375">
        <w:t xml:space="preserve">Sentinels Head Coach Everett Thompson </w:t>
      </w:r>
      <w:r>
        <w:t>praised Denver for his phenomenal month, “</w:t>
      </w:r>
      <w:r w:rsidR="00FC7E77">
        <w:t>Denver came to us mid-way through the season and has been clicking at an excellent pace since arriving,” he said. “I think he and his linemates all really complement each other. Denver still has a lot of growth to come with his game which makes him one of the most dangerous players in the league, I couldn’t be more proud of his work ethic since coming and cannot wait to see what he can accomplish as a professional”.</w:t>
      </w:r>
      <w:r w:rsidR="00FC7E77">
        <w:tab/>
      </w:r>
    </w:p>
    <w:p w14:paraId="6A6282B8" w14:textId="0E08638A" w:rsidR="00FC7E77" w:rsidRDefault="00FC7E77" w:rsidP="00FE5519">
      <w:pPr>
        <w:spacing w:line="480" w:lineRule="auto"/>
      </w:pPr>
      <w:r>
        <w:t>Denver Craig and the Indiana Sentinels have a much-needed weekend off this week but will get back to work January 16</w:t>
      </w:r>
      <w:r w:rsidRPr="00FC7E77">
        <w:rPr>
          <w:vertAlign w:val="superscript"/>
        </w:rPr>
        <w:t>th</w:t>
      </w:r>
      <w:r>
        <w:t xml:space="preserve"> and 17</w:t>
      </w:r>
      <w:r w:rsidRPr="00FC7E77">
        <w:rPr>
          <w:vertAlign w:val="superscript"/>
        </w:rPr>
        <w:t>th</w:t>
      </w:r>
      <w:r>
        <w:t xml:space="preserve"> as they welcome the Columbus River Dragons to the Hamilton Community Ice Arena for the first time. Puck drop for both games will be at 7:30 pm ET. Tickets are available on the Sentinels website: </w:t>
      </w:r>
      <w:hyperlink r:id="rId4" w:history="1">
        <w:r w:rsidRPr="004E7725">
          <w:rPr>
            <w:rStyle w:val="Hyperlink"/>
          </w:rPr>
          <w:t>indianasentinels.hockeyshift.com/tickets</w:t>
        </w:r>
      </w:hyperlink>
      <w:r>
        <w:t xml:space="preserve">. For those unable to make it to the game, make sure to catch all the action live on YouTube: </w:t>
      </w:r>
      <w:hyperlink r:id="rId5" w:history="1">
        <w:r w:rsidRPr="004E7725">
          <w:rPr>
            <w:rStyle w:val="Hyperlink"/>
          </w:rPr>
          <w:t>youtube.com/@indianasentinelshockey</w:t>
        </w:r>
      </w:hyperlink>
    </w:p>
    <w:p w14:paraId="37F4CBD4" w14:textId="77777777" w:rsidR="00FC7E77" w:rsidRPr="00704082" w:rsidRDefault="00FC7E77" w:rsidP="00FE5519">
      <w:pPr>
        <w:spacing w:line="480" w:lineRule="auto"/>
      </w:pPr>
    </w:p>
    <w:sectPr w:rsidR="00FC7E77" w:rsidRPr="007040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082"/>
    <w:rsid w:val="00704082"/>
    <w:rsid w:val="008C2556"/>
    <w:rsid w:val="00997E32"/>
    <w:rsid w:val="00B472A9"/>
    <w:rsid w:val="00C55375"/>
    <w:rsid w:val="00C94B8E"/>
    <w:rsid w:val="00CF1B88"/>
    <w:rsid w:val="00F43578"/>
    <w:rsid w:val="00FC6B66"/>
    <w:rsid w:val="00FC7E77"/>
    <w:rsid w:val="00FE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98C36"/>
  <w15:chartTrackingRefBased/>
  <w15:docId w15:val="{1477E532-E6BE-4C5F-AFFD-D9337EE0A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4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4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0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4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40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40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40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0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40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40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0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0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0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0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4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4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4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4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40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40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40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0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0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408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C7E7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7E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outube.com/@indianasentinelshockey" TargetMode="External"/><Relationship Id="rId4" Type="http://schemas.openxmlformats.org/officeDocument/2006/relationships/hyperlink" Target="https://indianasentinels.hockeyshift.com/ticke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Poetzinger</dc:creator>
  <cp:keywords/>
  <dc:description/>
  <cp:lastModifiedBy>Andy Poetzinger</cp:lastModifiedBy>
  <cp:revision>2</cp:revision>
  <dcterms:created xsi:type="dcterms:W3CDTF">2026-01-07T16:40:00Z</dcterms:created>
  <dcterms:modified xsi:type="dcterms:W3CDTF">2026-01-07T18:07:00Z</dcterms:modified>
</cp:coreProperties>
</file>